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884112" w:rsidRDefault="00884112" w:rsidP="00884112">
      <w:pPr>
        <w:pStyle w:val="Nadpis1"/>
        <w:jc w:val="center"/>
        <w:rPr>
          <w:rFonts w:asciiTheme="majorHAnsi" w:hAnsiTheme="majorHAnsi"/>
          <w:sz w:val="28"/>
        </w:rPr>
      </w:pPr>
    </w:p>
    <w:p w:rsidR="00D92B7F" w:rsidRDefault="00884112" w:rsidP="00884112">
      <w:pPr>
        <w:pStyle w:val="Nadpis1"/>
        <w:jc w:val="center"/>
        <w:rPr>
          <w:rFonts w:asciiTheme="majorHAnsi" w:hAnsiTheme="majorHAnsi"/>
          <w:sz w:val="56"/>
          <w:szCs w:val="56"/>
        </w:rPr>
      </w:pPr>
      <w:r w:rsidRPr="00884112">
        <w:rPr>
          <w:rFonts w:asciiTheme="majorHAnsi" w:hAnsiTheme="majorHAnsi"/>
          <w:sz w:val="56"/>
          <w:szCs w:val="56"/>
        </w:rPr>
        <w:t>STANOVY</w:t>
      </w:r>
    </w:p>
    <w:p w:rsidR="00884112" w:rsidRPr="00884112" w:rsidRDefault="00884112" w:rsidP="00884112">
      <w:pPr>
        <w:rPr>
          <w:lang w:eastAsia="cs-CZ"/>
        </w:rPr>
      </w:pPr>
    </w:p>
    <w:p w:rsidR="00884112" w:rsidRPr="00884112" w:rsidRDefault="00884112" w:rsidP="00884112">
      <w:pPr>
        <w:pStyle w:val="Nadpis1"/>
        <w:jc w:val="center"/>
        <w:rPr>
          <w:rFonts w:asciiTheme="majorHAnsi" w:eastAsiaTheme="minorHAnsi" w:hAnsiTheme="majorHAnsi" w:cstheme="minorBidi"/>
          <w:sz w:val="22"/>
          <w:szCs w:val="22"/>
        </w:rPr>
      </w:pPr>
    </w:p>
    <w:p w:rsidR="00D92B7F" w:rsidRPr="00884112" w:rsidRDefault="00D92B7F" w:rsidP="00884112">
      <w:pPr>
        <w:pStyle w:val="Nadpis1"/>
        <w:jc w:val="center"/>
        <w:rPr>
          <w:rFonts w:asciiTheme="majorHAnsi" w:hAnsiTheme="majorHAnsi"/>
          <w:sz w:val="48"/>
          <w:szCs w:val="48"/>
        </w:rPr>
      </w:pPr>
      <w:r w:rsidRPr="00884112">
        <w:rPr>
          <w:rFonts w:asciiTheme="majorHAnsi" w:hAnsiTheme="majorHAnsi"/>
          <w:sz w:val="48"/>
          <w:szCs w:val="48"/>
        </w:rPr>
        <w:t>Studijně – formačního kurzu</w:t>
      </w:r>
    </w:p>
    <w:p w:rsidR="00884112" w:rsidRPr="00884112" w:rsidRDefault="00D92B7F" w:rsidP="00884112">
      <w:pPr>
        <w:pStyle w:val="Nadpis1"/>
        <w:jc w:val="center"/>
        <w:rPr>
          <w:rFonts w:asciiTheme="majorHAnsi" w:hAnsiTheme="majorHAnsi"/>
          <w:sz w:val="48"/>
          <w:szCs w:val="48"/>
        </w:rPr>
      </w:pPr>
      <w:r w:rsidRPr="00884112">
        <w:rPr>
          <w:rFonts w:asciiTheme="majorHAnsi" w:hAnsiTheme="majorHAnsi"/>
          <w:sz w:val="48"/>
          <w:szCs w:val="48"/>
        </w:rPr>
        <w:t>Sekce pro mládež ČBK</w:t>
      </w:r>
    </w:p>
    <w:p w:rsidR="00884112" w:rsidRPr="00884112" w:rsidRDefault="00884112" w:rsidP="00884112">
      <w:pPr>
        <w:jc w:val="center"/>
        <w:rPr>
          <w:rFonts w:asciiTheme="majorHAnsi" w:hAnsiTheme="majorHAnsi"/>
          <w:b/>
          <w:sz w:val="48"/>
          <w:szCs w:val="48"/>
        </w:rPr>
      </w:pPr>
    </w:p>
    <w:p w:rsidR="00884112" w:rsidRDefault="00884112" w:rsidP="00884112">
      <w:pPr>
        <w:jc w:val="center"/>
        <w:rPr>
          <w:rFonts w:eastAsia="Times New Roman" w:cs="Times New Roman"/>
          <w:szCs w:val="20"/>
          <w:lang w:eastAsia="cs-CZ"/>
        </w:rPr>
      </w:pPr>
      <w:r w:rsidRPr="00884112">
        <w:rPr>
          <w:rFonts w:asciiTheme="majorHAnsi" w:hAnsiTheme="majorHAnsi"/>
          <w:b/>
          <w:sz w:val="48"/>
          <w:szCs w:val="48"/>
        </w:rPr>
        <w:t>2017</w:t>
      </w:r>
      <w:r w:rsidRPr="00884112">
        <w:rPr>
          <w:sz w:val="48"/>
          <w:szCs w:val="48"/>
        </w:rPr>
        <w:br w:type="page"/>
      </w:r>
    </w:p>
    <w:p w:rsidR="00D92B7F" w:rsidRPr="00D92B7F" w:rsidRDefault="00D92B7F" w:rsidP="00D14B61">
      <w:pPr>
        <w:pStyle w:val="Nadpis1"/>
        <w:jc w:val="center"/>
        <w:rPr>
          <w:rFonts w:asciiTheme="majorHAnsi" w:hAnsiTheme="majorHAnsi"/>
          <w:sz w:val="28"/>
        </w:rPr>
      </w:pP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sz w:val="18"/>
        </w:rPr>
      </w:pP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  <w:sz w:val="20"/>
        </w:rPr>
      </w:pPr>
      <w:r w:rsidRPr="00D92B7F">
        <w:rPr>
          <w:rFonts w:asciiTheme="majorHAnsi" w:hAnsiTheme="majorHAnsi"/>
          <w:b/>
        </w:rPr>
        <w:t xml:space="preserve">I. Úvod </w:t>
      </w:r>
    </w:p>
    <w:p w:rsidR="00D92B7F" w:rsidRPr="00D92B7F" w:rsidRDefault="00D92B7F" w:rsidP="00D14B61">
      <w:pPr>
        <w:pStyle w:val="Zkladntextodsazen"/>
        <w:spacing w:after="60"/>
        <w:ind w:firstLine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Zřízení Studijně-formačního kurzu Sekce pro mládež ČBK (dále jen „kurz“) vychází ze zkušeností a potřeb naší místní církve v posledních letech a z celocírkevní reflexe. Premisou celého studia a formace je přesvědčení a zkušenost církve, že je třeba, aby mladí lidé byli aktivními činiteli pastorace mládeže a aby církev při hlás</w:t>
      </w:r>
      <w:r w:rsidRPr="00D92B7F">
        <w:rPr>
          <w:rFonts w:asciiTheme="majorHAnsi" w:hAnsiTheme="majorHAnsi"/>
          <w:sz w:val="22"/>
        </w:rPr>
        <w:t>á</w:t>
      </w:r>
      <w:r w:rsidRPr="00D92B7F">
        <w:rPr>
          <w:rFonts w:asciiTheme="majorHAnsi" w:hAnsiTheme="majorHAnsi"/>
          <w:sz w:val="22"/>
        </w:rPr>
        <w:t>ní Ježíše Krista odpovídala na nejhlubší touhy mladých generací.</w:t>
      </w:r>
    </w:p>
    <w:p w:rsidR="00D92B7F" w:rsidRPr="00D92B7F" w:rsidRDefault="00D92B7F" w:rsidP="00D14B61">
      <w:pPr>
        <w:pStyle w:val="Zkladntextodsazen"/>
        <w:spacing w:after="240"/>
        <w:ind w:firstLine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Kurz navazuje na pravidelné studijní a formační týdny, které př</w:t>
      </w:r>
      <w:r w:rsidRPr="00D92B7F">
        <w:rPr>
          <w:rFonts w:asciiTheme="majorHAnsi" w:hAnsiTheme="majorHAnsi"/>
          <w:sz w:val="22"/>
        </w:rPr>
        <w:t>i</w:t>
      </w:r>
      <w:r w:rsidRPr="00D92B7F">
        <w:rPr>
          <w:rFonts w:asciiTheme="majorHAnsi" w:hAnsiTheme="majorHAnsi"/>
          <w:sz w:val="22"/>
        </w:rPr>
        <w:t>pravovala Sekce pro mládež ČBK od roku 1994, a na první dva roky zkušebního běhu kurzu.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>II. Zřizovatel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Kurz zřizuje Česká biskupská konference.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b) Ředitelem kurzu je ředitel Sekce pro mládež ČBK, který pracuje pod vedením biskupa – delegáta ČBK pro mládež. 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c) Veškeré organizační záležitosti obstarává sekretariát Sekce pro mládež ČBK.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d) Pro kurz je nezbytná  zpětná vazba ze strany přednášejících, účastníků, členů Sekce pro mládež ČBK a  odborná reflexe aktuální situace mládeže. Předpokládá se tedy neustálý vývoj kurzu a zdok</w:t>
      </w:r>
      <w:r w:rsidRPr="00D92B7F">
        <w:rPr>
          <w:rFonts w:asciiTheme="majorHAnsi" w:hAnsiTheme="majorHAnsi"/>
        </w:rPr>
        <w:t>o</w:t>
      </w:r>
      <w:r w:rsidRPr="00D92B7F">
        <w:rPr>
          <w:rFonts w:asciiTheme="majorHAnsi" w:hAnsiTheme="majorHAnsi"/>
        </w:rPr>
        <w:t>nalování jeho obsahu.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e) Při vedení a organizaci kurzu spolupracuje Sekce pro mládež ČBK s Asociací </w:t>
      </w:r>
      <w:bookmarkStart w:id="0" w:name="_GoBack"/>
      <w:bookmarkEnd w:id="0"/>
      <w:r w:rsidRPr="00D92B7F">
        <w:rPr>
          <w:rFonts w:asciiTheme="majorHAnsi" w:hAnsiTheme="majorHAnsi"/>
        </w:rPr>
        <w:t>křesťanských sdružení mládeže (dále „</w:t>
      </w:r>
      <w:proofErr w:type="gramStart"/>
      <w:r w:rsidRPr="00D92B7F">
        <w:rPr>
          <w:rFonts w:asciiTheme="majorHAnsi" w:hAnsiTheme="majorHAnsi"/>
        </w:rPr>
        <w:t>AKSM“ ), s Papežskou</w:t>
      </w:r>
      <w:proofErr w:type="gramEnd"/>
      <w:r w:rsidRPr="00D92B7F">
        <w:rPr>
          <w:rFonts w:asciiTheme="majorHAnsi" w:hAnsiTheme="majorHAnsi"/>
        </w:rPr>
        <w:t xml:space="preserve"> radou pro laiky, s teologickými fakultami a s  vhodnými domácími i zahraničními odborníky. </w:t>
      </w:r>
    </w:p>
    <w:p w:rsidR="00770D02" w:rsidRDefault="00770D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lastRenderedPageBreak/>
        <w:t xml:space="preserve">III. Cíl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a) Cílem kurzu je prohloubení odbornosti (vzdělávání i formace) pracovníků v diecézní pastoraci mládeže a příprava další generace těchto pracovníků pro budoucnost.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Kurz je uspořádán tak, aby nabídl, zvláště ve své víkendové fo</w:t>
      </w:r>
      <w:r w:rsidRPr="00D92B7F">
        <w:rPr>
          <w:rFonts w:asciiTheme="majorHAnsi" w:hAnsiTheme="majorHAnsi"/>
        </w:rPr>
        <w:t>r</w:t>
      </w:r>
      <w:r w:rsidRPr="00D92B7F">
        <w:rPr>
          <w:rFonts w:asciiTheme="majorHAnsi" w:hAnsiTheme="majorHAnsi"/>
        </w:rPr>
        <w:t xml:space="preserve">mě, vzdělání a formaci mladým dobrovolníkům a absolventům diecézních kurzů pro animátory.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Kurz napomáhá pracovníkům v diecézní pastoraci mládeže k  promýšlení aktuálních otázek spojených s pastorací mládeže, k získávání zpětné vazby a k udržování kontaktů s jejich budoucími spolupracovníky.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>IV. Cílová skupina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a) Cílovou skupinou jsou především kněží a laici z diecézních center pro mládež a diecézních center života mládeže, kaplani zodpovědní za mládež v děkanátu /vikariátu/, vikariátní referenti pro mládež, animátoři děkanátů, zástupci řeholí a hnutí, absolventi diecézních kurzů pro animátory.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b) V rámci kurzu jsou připravováni a průběžně doprovázeni mladí dobrovolníci a kněží, kteří dobrovolníky přijímají.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>V. Přijetí do kurzu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Do kurzu se mohou přihlásit laici, kněží, řeholníci, řeholnice, čl</w:t>
      </w:r>
      <w:r w:rsidRPr="00D92B7F">
        <w:rPr>
          <w:rFonts w:asciiTheme="majorHAnsi" w:hAnsiTheme="majorHAnsi"/>
        </w:rPr>
        <w:t>e</w:t>
      </w:r>
      <w:r w:rsidRPr="00D92B7F">
        <w:rPr>
          <w:rFonts w:asciiTheme="majorHAnsi" w:hAnsiTheme="majorHAnsi"/>
        </w:rPr>
        <w:t xml:space="preserve">nové komunit a hnutí. </w:t>
      </w:r>
    </w:p>
    <w:p w:rsidR="00D92B7F" w:rsidRPr="00D92B7F" w:rsidRDefault="00D92B7F" w:rsidP="00D14B61">
      <w:pPr>
        <w:spacing w:after="60" w:line="240" w:lineRule="auto"/>
        <w:jc w:val="both"/>
        <w:outlineLvl w:val="0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Předpoklady přijetí:</w:t>
      </w:r>
    </w:p>
    <w:p w:rsidR="00D92B7F" w:rsidRPr="00D92B7F" w:rsidRDefault="00D92B7F" w:rsidP="00D14B61">
      <w:pPr>
        <w:numPr>
          <w:ilvl w:val="0"/>
          <w:numId w:val="2"/>
        </w:numPr>
        <w:tabs>
          <w:tab w:val="clear" w:pos="360"/>
          <w:tab w:val="num" w:pos="720"/>
        </w:tabs>
        <w:spacing w:after="60" w:line="240" w:lineRule="auto"/>
        <w:ind w:left="720"/>
        <w:jc w:val="both"/>
        <w:rPr>
          <w:rFonts w:asciiTheme="majorHAnsi" w:hAnsiTheme="majorHAnsi"/>
          <w:i/>
        </w:rPr>
      </w:pPr>
      <w:r w:rsidRPr="00D92B7F">
        <w:rPr>
          <w:rFonts w:asciiTheme="majorHAnsi" w:hAnsiTheme="majorHAnsi"/>
        </w:rPr>
        <w:t>ukončené středoškolské nebo vysokoškolské vzdělání,</w:t>
      </w:r>
    </w:p>
    <w:p w:rsidR="00D92B7F" w:rsidRPr="00D92B7F" w:rsidRDefault="00D92B7F" w:rsidP="00D14B61">
      <w:pPr>
        <w:numPr>
          <w:ilvl w:val="0"/>
          <w:numId w:val="2"/>
        </w:numPr>
        <w:tabs>
          <w:tab w:val="clear" w:pos="360"/>
          <w:tab w:val="num" w:pos="720"/>
        </w:tabs>
        <w:spacing w:after="60" w:line="240" w:lineRule="auto"/>
        <w:ind w:left="720"/>
        <w:jc w:val="both"/>
        <w:rPr>
          <w:rFonts w:asciiTheme="majorHAnsi" w:hAnsiTheme="majorHAnsi"/>
          <w:i/>
        </w:rPr>
      </w:pPr>
      <w:r w:rsidRPr="00D92B7F">
        <w:rPr>
          <w:rFonts w:asciiTheme="majorHAnsi" w:hAnsiTheme="majorHAnsi"/>
        </w:rPr>
        <w:t>zájem o práci s mládeží na bázi evangelia,</w:t>
      </w:r>
    </w:p>
    <w:p w:rsidR="00D92B7F" w:rsidRPr="00D92B7F" w:rsidRDefault="00D92B7F" w:rsidP="00D14B61">
      <w:pPr>
        <w:numPr>
          <w:ilvl w:val="0"/>
          <w:numId w:val="2"/>
        </w:numPr>
        <w:tabs>
          <w:tab w:val="clear" w:pos="360"/>
          <w:tab w:val="num" w:pos="720"/>
        </w:tabs>
        <w:spacing w:after="60" w:line="240" w:lineRule="auto"/>
        <w:ind w:left="720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doporučení biskupa nebo zodpovědného za DCM, duchovn</w:t>
      </w:r>
      <w:r w:rsidRPr="00D92B7F">
        <w:rPr>
          <w:rFonts w:asciiTheme="majorHAnsi" w:hAnsiTheme="majorHAnsi"/>
        </w:rPr>
        <w:t>í</w:t>
      </w:r>
      <w:r w:rsidRPr="00D92B7F">
        <w:rPr>
          <w:rFonts w:asciiTheme="majorHAnsi" w:hAnsiTheme="majorHAnsi"/>
        </w:rPr>
        <w:t>ho správce nebo představeného.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U účastníka se předpokládá psychická vyrovnanost, příslušnost ke katolické církvi, křest, biřmování a pravidelná účast na svátos</w:t>
      </w:r>
      <w:r w:rsidRPr="00D92B7F">
        <w:rPr>
          <w:rFonts w:asciiTheme="majorHAnsi" w:hAnsiTheme="majorHAnsi"/>
        </w:rPr>
        <w:t>t</w:t>
      </w:r>
      <w:r w:rsidRPr="00D92B7F">
        <w:rPr>
          <w:rFonts w:asciiTheme="majorHAnsi" w:hAnsiTheme="majorHAnsi"/>
        </w:rPr>
        <w:t>ném životě.</w:t>
      </w:r>
    </w:p>
    <w:p w:rsidR="00770D02" w:rsidRDefault="00770D02">
      <w:pPr>
        <w:rPr>
          <w:rFonts w:asciiTheme="majorHAnsi" w:eastAsia="Times New Roman" w:hAnsiTheme="majorHAnsi" w:cs="Times New Roman"/>
          <w:b/>
          <w:szCs w:val="20"/>
          <w:lang w:eastAsia="cs-CZ"/>
        </w:rPr>
      </w:pPr>
      <w:r>
        <w:rPr>
          <w:rFonts w:asciiTheme="majorHAnsi" w:hAnsiTheme="majorHAnsi"/>
          <w:b/>
        </w:rPr>
        <w:br w:type="page"/>
      </w:r>
    </w:p>
    <w:p w:rsidR="00D92B7F" w:rsidRPr="00D92B7F" w:rsidRDefault="00D92B7F" w:rsidP="00D14B61">
      <w:pPr>
        <w:pStyle w:val="Zkladntext2"/>
        <w:spacing w:after="240"/>
        <w:jc w:val="both"/>
        <w:outlineLvl w:val="0"/>
        <w:rPr>
          <w:rFonts w:asciiTheme="majorHAnsi" w:hAnsiTheme="majorHAnsi"/>
          <w:b/>
          <w:sz w:val="22"/>
        </w:rPr>
      </w:pPr>
      <w:r w:rsidRPr="00D92B7F">
        <w:rPr>
          <w:rFonts w:asciiTheme="majorHAnsi" w:hAnsiTheme="majorHAnsi"/>
          <w:b/>
          <w:sz w:val="22"/>
        </w:rPr>
        <w:lastRenderedPageBreak/>
        <w:t>VI. Formy účasti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a) Kurz je dvouletý, každý rok čtyři týdny. Je možné průběžně se připojovat. </w:t>
      </w:r>
    </w:p>
    <w:p w:rsidR="00D92B7F" w:rsidRPr="00D92B7F" w:rsidRDefault="00D92B7F" w:rsidP="00D14B61">
      <w:pPr>
        <w:pStyle w:val="Zkladntext2"/>
        <w:spacing w:after="240"/>
        <w:jc w:val="both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b) Víkendová forma kurzu počítá s jedním víkendem měsíčně a je vhodná především pro kandidáty dobrovolné služby a pro zaměs</w:t>
      </w:r>
      <w:r w:rsidRPr="00D92B7F">
        <w:rPr>
          <w:rFonts w:asciiTheme="majorHAnsi" w:hAnsiTheme="majorHAnsi"/>
          <w:sz w:val="22"/>
        </w:rPr>
        <w:t>t</w:t>
      </w:r>
      <w:r w:rsidRPr="00D92B7F">
        <w:rPr>
          <w:rFonts w:asciiTheme="majorHAnsi" w:hAnsiTheme="majorHAnsi"/>
          <w:sz w:val="22"/>
        </w:rPr>
        <w:t xml:space="preserve">nané. </w:t>
      </w:r>
    </w:p>
    <w:p w:rsidR="00D92B7F" w:rsidRPr="00D92B7F" w:rsidRDefault="00D92B7F" w:rsidP="00D14B61">
      <w:pPr>
        <w:pStyle w:val="Nadpis2"/>
        <w:spacing w:after="240"/>
        <w:rPr>
          <w:rFonts w:asciiTheme="majorHAnsi" w:hAnsiTheme="majorHAnsi"/>
          <w:caps w:val="0"/>
          <w:sz w:val="22"/>
        </w:rPr>
      </w:pPr>
      <w:r w:rsidRPr="00D92B7F">
        <w:rPr>
          <w:rFonts w:asciiTheme="majorHAnsi" w:hAnsiTheme="majorHAnsi"/>
          <w:caps w:val="0"/>
          <w:sz w:val="22"/>
        </w:rPr>
        <w:t xml:space="preserve">VII. Členění kurzu  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a) Kurz je členěn na studijní a formační týdny a na týdny pro kněze a laiky. V programu jsou zahrnuty dva týdny exercicií. 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b) Formační týdny napomáhají k prohloubení formace křesťanské osobnosti animátora mládeže.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c) Studijní týdny se věnují prohloubení sociologických, pedagogi</w:t>
      </w:r>
      <w:r w:rsidRPr="00D92B7F">
        <w:rPr>
          <w:rFonts w:asciiTheme="majorHAnsi" w:hAnsiTheme="majorHAnsi"/>
          <w:sz w:val="22"/>
        </w:rPr>
        <w:t>c</w:t>
      </w:r>
      <w:r w:rsidRPr="00D92B7F">
        <w:rPr>
          <w:rFonts w:asciiTheme="majorHAnsi" w:hAnsiTheme="majorHAnsi"/>
          <w:sz w:val="22"/>
        </w:rPr>
        <w:t>kých a psychologických témat, metodiky práce s mládeží a pomo</w:t>
      </w:r>
      <w:r w:rsidRPr="00D92B7F">
        <w:rPr>
          <w:rFonts w:asciiTheme="majorHAnsi" w:hAnsiTheme="majorHAnsi"/>
          <w:sz w:val="22"/>
        </w:rPr>
        <w:t>c</w:t>
      </w:r>
      <w:r w:rsidRPr="00D92B7F">
        <w:rPr>
          <w:rFonts w:asciiTheme="majorHAnsi" w:hAnsiTheme="majorHAnsi"/>
          <w:sz w:val="22"/>
        </w:rPr>
        <w:t xml:space="preserve">ných oborů. 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d) Týdny rozdělené na kněze a laiky nabízejí specifická témata o</w:t>
      </w:r>
      <w:r w:rsidRPr="00D92B7F">
        <w:rPr>
          <w:rFonts w:asciiTheme="majorHAnsi" w:hAnsiTheme="majorHAnsi"/>
          <w:sz w:val="22"/>
        </w:rPr>
        <w:t>d</w:t>
      </w:r>
      <w:r w:rsidRPr="00D92B7F">
        <w:rPr>
          <w:rFonts w:asciiTheme="majorHAnsi" w:hAnsiTheme="majorHAnsi"/>
          <w:sz w:val="22"/>
        </w:rPr>
        <w:t>povídající různým rolím ve společenství.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e) V zájmu posílení smyslu pro církev je žádoucí, aby exercitátoři byli vybíráni z řad biskupů.</w:t>
      </w:r>
    </w:p>
    <w:p w:rsidR="00D92B7F" w:rsidRPr="00D92B7F" w:rsidRDefault="00D92B7F" w:rsidP="00D14B61">
      <w:pPr>
        <w:pStyle w:val="Zkladntext2"/>
        <w:spacing w:after="24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f) Metodická příprava je zahrnuta v jednotlivých týdnech.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>VIII. Metodika vedení kurzu</w:t>
      </w:r>
    </w:p>
    <w:p w:rsidR="00D92B7F" w:rsidRPr="00D92B7F" w:rsidRDefault="00D92B7F" w:rsidP="00D14B61">
      <w:pPr>
        <w:pStyle w:val="Zkladntext2"/>
        <w:spacing w:after="60"/>
        <w:jc w:val="both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a) Aby kurz splnil svůj účel - vzdělávání a </w:t>
      </w:r>
      <w:proofErr w:type="spellStart"/>
      <w:r w:rsidRPr="00D92B7F">
        <w:rPr>
          <w:rFonts w:asciiTheme="majorHAnsi" w:hAnsiTheme="majorHAnsi"/>
          <w:sz w:val="22"/>
        </w:rPr>
        <w:t>celoosobnostní</w:t>
      </w:r>
      <w:proofErr w:type="spellEnd"/>
      <w:r w:rsidRPr="00D92B7F">
        <w:rPr>
          <w:rFonts w:asciiTheme="majorHAnsi" w:hAnsiTheme="majorHAnsi"/>
          <w:sz w:val="22"/>
        </w:rPr>
        <w:t xml:space="preserve"> formaci, jednotlivé dny obsahují kromě přednášek i společné rozjímání B</w:t>
      </w:r>
      <w:r w:rsidRPr="00D92B7F">
        <w:rPr>
          <w:rFonts w:asciiTheme="majorHAnsi" w:hAnsiTheme="majorHAnsi"/>
          <w:sz w:val="22"/>
        </w:rPr>
        <w:t>o</w:t>
      </w:r>
      <w:r w:rsidRPr="00D92B7F">
        <w:rPr>
          <w:rFonts w:asciiTheme="majorHAnsi" w:hAnsiTheme="majorHAnsi"/>
          <w:sz w:val="22"/>
        </w:rPr>
        <w:t>žího slova a jeho prožívání, společnou modlitbu, práci ve skupi</w:t>
      </w:r>
      <w:r w:rsidRPr="00D92B7F">
        <w:rPr>
          <w:rFonts w:asciiTheme="majorHAnsi" w:hAnsiTheme="majorHAnsi"/>
          <w:sz w:val="22"/>
        </w:rPr>
        <w:t>n</w:t>
      </w:r>
      <w:r w:rsidRPr="00D92B7F">
        <w:rPr>
          <w:rFonts w:asciiTheme="majorHAnsi" w:hAnsiTheme="majorHAnsi"/>
          <w:sz w:val="22"/>
        </w:rPr>
        <w:t xml:space="preserve">kách a osobní sdílení účastníků, a to jako podstatnou a </w:t>
      </w:r>
      <w:proofErr w:type="spellStart"/>
      <w:r w:rsidRPr="00D92B7F">
        <w:rPr>
          <w:rFonts w:asciiTheme="majorHAnsi" w:hAnsiTheme="majorHAnsi"/>
          <w:sz w:val="22"/>
        </w:rPr>
        <w:t>nedispenz</w:t>
      </w:r>
      <w:r w:rsidRPr="00D92B7F">
        <w:rPr>
          <w:rFonts w:asciiTheme="majorHAnsi" w:hAnsiTheme="majorHAnsi"/>
          <w:sz w:val="22"/>
        </w:rPr>
        <w:t>o</w:t>
      </w:r>
      <w:r w:rsidRPr="00D92B7F">
        <w:rPr>
          <w:rFonts w:asciiTheme="majorHAnsi" w:hAnsiTheme="majorHAnsi"/>
          <w:sz w:val="22"/>
        </w:rPr>
        <w:t>vatelnou</w:t>
      </w:r>
      <w:proofErr w:type="spellEnd"/>
      <w:r w:rsidRPr="00D92B7F">
        <w:rPr>
          <w:rFonts w:asciiTheme="majorHAnsi" w:hAnsiTheme="majorHAnsi"/>
          <w:sz w:val="22"/>
        </w:rPr>
        <w:t xml:space="preserve"> součást. Svojí stavbou dává kurz příležitost k vzájemnému poznávání kněží, laiků, řeholníků a řeholnic, kteří se zabývají past</w:t>
      </w:r>
      <w:r w:rsidRPr="00D92B7F">
        <w:rPr>
          <w:rFonts w:asciiTheme="majorHAnsi" w:hAnsiTheme="majorHAnsi"/>
          <w:sz w:val="22"/>
        </w:rPr>
        <w:t>o</w:t>
      </w:r>
      <w:r w:rsidRPr="00D92B7F">
        <w:rPr>
          <w:rFonts w:asciiTheme="majorHAnsi" w:hAnsiTheme="majorHAnsi"/>
          <w:sz w:val="22"/>
        </w:rPr>
        <w:t>rací mládeže.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Kurz předpokládá samostudium připravených skript a dopor</w:t>
      </w:r>
      <w:r w:rsidRPr="00D92B7F">
        <w:rPr>
          <w:rFonts w:asciiTheme="majorHAnsi" w:hAnsiTheme="majorHAnsi"/>
        </w:rPr>
        <w:t>u</w:t>
      </w:r>
      <w:r w:rsidRPr="00D92B7F">
        <w:rPr>
          <w:rFonts w:asciiTheme="majorHAnsi" w:hAnsiTheme="majorHAnsi"/>
        </w:rPr>
        <w:t>čené literatury.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Jednotlivé týdny kurzu probíhají na různých místech naší repu</w:t>
      </w:r>
      <w:r w:rsidRPr="00D92B7F">
        <w:rPr>
          <w:rFonts w:asciiTheme="majorHAnsi" w:hAnsiTheme="majorHAnsi"/>
        </w:rPr>
        <w:t>b</w:t>
      </w:r>
      <w:r w:rsidRPr="00D92B7F">
        <w:rPr>
          <w:rFonts w:asciiTheme="majorHAnsi" w:hAnsiTheme="majorHAnsi"/>
        </w:rPr>
        <w:t xml:space="preserve">liky.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lastRenderedPageBreak/>
        <w:t xml:space="preserve">d) Součástí kurzu jsou pravidelná setkání a diskuse s biskupy.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e) Přednášející jsou zváni z řad domácích i zahraničních odborníků. Kromě odbornosti je třeba sledovat jejich schopnost volit vhodnou metodiku přednášek. </w:t>
      </w:r>
    </w:p>
    <w:p w:rsidR="00D92B7F" w:rsidRPr="00D92B7F" w:rsidRDefault="00D92B7F" w:rsidP="00D14B61">
      <w:pPr>
        <w:pStyle w:val="Zkladntext3"/>
        <w:spacing w:after="6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f) Podle možností bude kurz obohacen o několikatýdenní pobyt v diecézním centru života mládeže, aby formace byla doplněna o praktický život ve společenství a o zkušenost týmové spolupráce.</w:t>
      </w:r>
    </w:p>
    <w:p w:rsidR="00D92B7F" w:rsidRPr="00D92B7F" w:rsidRDefault="00D92B7F" w:rsidP="00D14B61">
      <w:pPr>
        <w:pStyle w:val="Zkladntext3"/>
        <w:spacing w:after="24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g) Úkolem členů Sekce pro mládež ČBK je být v neustálém dialogu s účastníky kurzu, během týdnů spoluvytvářet atmosféru typickou pro společenství Kristových učedníků a být nápomocni řediteli ku</w:t>
      </w:r>
      <w:r w:rsidRPr="00D92B7F">
        <w:rPr>
          <w:rFonts w:asciiTheme="majorHAnsi" w:hAnsiTheme="majorHAnsi"/>
          <w:sz w:val="22"/>
        </w:rPr>
        <w:t>r</w:t>
      </w:r>
      <w:r w:rsidRPr="00D92B7F">
        <w:rPr>
          <w:rFonts w:asciiTheme="majorHAnsi" w:hAnsiTheme="majorHAnsi"/>
          <w:sz w:val="22"/>
        </w:rPr>
        <w:t xml:space="preserve">zu. </w:t>
      </w:r>
    </w:p>
    <w:p w:rsidR="00D92B7F" w:rsidRPr="00D92B7F" w:rsidRDefault="00D92B7F" w:rsidP="00D14B61">
      <w:pPr>
        <w:pStyle w:val="Nadpis2"/>
        <w:spacing w:after="240"/>
        <w:rPr>
          <w:rFonts w:asciiTheme="majorHAnsi" w:hAnsiTheme="majorHAnsi"/>
          <w:caps w:val="0"/>
          <w:sz w:val="22"/>
        </w:rPr>
      </w:pPr>
      <w:r w:rsidRPr="00D92B7F">
        <w:rPr>
          <w:rFonts w:asciiTheme="majorHAnsi" w:hAnsiTheme="majorHAnsi"/>
          <w:caps w:val="0"/>
          <w:sz w:val="22"/>
        </w:rPr>
        <w:t>IX. Osnovy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a) Nedílnou součástí stanov je příloha obsahující osnovy kurzu.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Osnovy určují základní penzum přednášek a formace a předp</w:t>
      </w:r>
      <w:r w:rsidRPr="00D92B7F">
        <w:rPr>
          <w:rFonts w:asciiTheme="majorHAnsi" w:hAnsiTheme="majorHAnsi"/>
        </w:rPr>
        <w:t>o</w:t>
      </w:r>
      <w:r w:rsidRPr="00D92B7F">
        <w:rPr>
          <w:rFonts w:asciiTheme="majorHAnsi" w:hAnsiTheme="majorHAnsi"/>
        </w:rPr>
        <w:t>kládají doplňování o aktuální témata.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  <w:b/>
        </w:rPr>
        <w:t>X. Způsob hodnocení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Hodnocení bude prováděno průběžně pod vedením ředitele ku</w:t>
      </w:r>
      <w:r w:rsidRPr="00D92B7F">
        <w:rPr>
          <w:rFonts w:asciiTheme="majorHAnsi" w:hAnsiTheme="majorHAnsi"/>
        </w:rPr>
        <w:t>r</w:t>
      </w:r>
      <w:r w:rsidRPr="00D92B7F">
        <w:rPr>
          <w:rFonts w:asciiTheme="majorHAnsi" w:hAnsiTheme="majorHAnsi"/>
        </w:rPr>
        <w:t xml:space="preserve">zu. </w:t>
      </w:r>
    </w:p>
    <w:p w:rsidR="00D92B7F" w:rsidRPr="00D92B7F" w:rsidRDefault="00D92B7F" w:rsidP="00D14B61">
      <w:pPr>
        <w:pStyle w:val="Zkladntextodsazen2"/>
        <w:spacing w:after="6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b) Ústní zkoušky se konají před komisí, kterou tvoří: ředitel kurzu, alespoň jeden další řádný člen Sekce pro mládež ČBK a alespoň jeden přednášející. 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Metody pro hodnocení:</w:t>
      </w:r>
    </w:p>
    <w:p w:rsidR="00D92B7F" w:rsidRPr="00D92B7F" w:rsidRDefault="00D92B7F" w:rsidP="00D14B61">
      <w:pPr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účast na programu společných týdnů resp. víkendů</w:t>
      </w:r>
    </w:p>
    <w:p w:rsidR="00D92B7F" w:rsidRPr="00D92B7F" w:rsidRDefault="00D92B7F" w:rsidP="00D14B61">
      <w:pPr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praxe (zapojení v pastoraci mládeže)</w:t>
      </w:r>
    </w:p>
    <w:p w:rsidR="00D92B7F" w:rsidRPr="00D92B7F" w:rsidRDefault="00D92B7F" w:rsidP="00D14B61">
      <w:pPr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znalosti (testy, ústní pohovory, ústní zkoušky)</w:t>
      </w:r>
    </w:p>
    <w:p w:rsidR="00D92B7F" w:rsidRPr="00D92B7F" w:rsidRDefault="00D92B7F" w:rsidP="00D14B61">
      <w:pPr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seminární práce</w:t>
      </w:r>
    </w:p>
    <w:p w:rsidR="00D92B7F" w:rsidRPr="00D92B7F" w:rsidRDefault="00D92B7F" w:rsidP="00D14B61">
      <w:pPr>
        <w:numPr>
          <w:ilvl w:val="0"/>
          <w:numId w:val="1"/>
        </w:num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testimonia ze strany diecézních center pro mládež</w:t>
      </w:r>
    </w:p>
    <w:p w:rsidR="00D92B7F" w:rsidRPr="00D92B7F" w:rsidRDefault="00D92B7F" w:rsidP="00D14B61">
      <w:pPr>
        <w:spacing w:after="60" w:line="240" w:lineRule="auto"/>
        <w:ind w:left="284" w:hanging="284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d) Pro absolvování kurzu je potřeba 75% účast na přednáškách. Přednášky, které účastník vynechá, nahradí samostudiem z poskytnutých materiálů a vypracuje práci, která potvrdí, že si probrané učivo osvojil.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e) Ředitele kurzu je možné požádat o záměnu exercicií.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lastRenderedPageBreak/>
        <w:t>f) Účastník musí během kurzu prokázat schopnost týmové spol</w:t>
      </w:r>
      <w:r w:rsidRPr="00D92B7F">
        <w:rPr>
          <w:rFonts w:asciiTheme="majorHAnsi" w:hAnsiTheme="majorHAnsi"/>
        </w:rPr>
        <w:t>u</w:t>
      </w:r>
      <w:r w:rsidRPr="00D92B7F">
        <w:rPr>
          <w:rFonts w:asciiTheme="majorHAnsi" w:hAnsiTheme="majorHAnsi"/>
        </w:rPr>
        <w:t xml:space="preserve">práce a </w:t>
      </w:r>
      <w:proofErr w:type="spellStart"/>
      <w:r w:rsidRPr="00D92B7F">
        <w:rPr>
          <w:rFonts w:asciiTheme="majorHAnsi" w:hAnsiTheme="majorHAnsi"/>
        </w:rPr>
        <w:t>sensus</w:t>
      </w:r>
      <w:proofErr w:type="spellEnd"/>
      <w:r w:rsidRPr="00D92B7F">
        <w:rPr>
          <w:rFonts w:asciiTheme="majorHAnsi" w:hAnsiTheme="majorHAnsi"/>
        </w:rPr>
        <w:t xml:space="preserve"> </w:t>
      </w:r>
      <w:proofErr w:type="spellStart"/>
      <w:r w:rsidRPr="00D92B7F">
        <w:rPr>
          <w:rFonts w:asciiTheme="majorHAnsi" w:hAnsiTheme="majorHAnsi"/>
        </w:rPr>
        <w:t>ecclesiae</w:t>
      </w:r>
      <w:proofErr w:type="spellEnd"/>
      <w:r w:rsidRPr="00D92B7F">
        <w:rPr>
          <w:rFonts w:asciiTheme="majorHAnsi" w:hAnsiTheme="majorHAnsi"/>
        </w:rPr>
        <w:t>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>XI. Doklad o absolvování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Po úspěšném ukončení dostávají absolventi na návrh ředitele kurzu od předsedy ČBK osvědčení o úspěšném absolvování spec</w:t>
      </w:r>
      <w:r w:rsidRPr="00D92B7F">
        <w:rPr>
          <w:rFonts w:asciiTheme="majorHAnsi" w:hAnsiTheme="majorHAnsi"/>
        </w:rPr>
        <w:t>i</w:t>
      </w:r>
      <w:r w:rsidRPr="00D92B7F">
        <w:rPr>
          <w:rFonts w:asciiTheme="majorHAnsi" w:hAnsiTheme="majorHAnsi"/>
        </w:rPr>
        <w:t xml:space="preserve">fického vzdělání a formace pro diecézní pastoraci mládeže. 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Toto osvědčení nezakládá právo na zaměstnání v církevních strukturách, je však kvalifikovaným doporučením pro zapojení do pastorace mládeže.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</w:p>
    <w:p w:rsidR="00D92B7F" w:rsidRPr="00D92B7F" w:rsidRDefault="00D92B7F" w:rsidP="00D14B61">
      <w:pPr>
        <w:pStyle w:val="Nadpis1"/>
        <w:spacing w:after="240"/>
        <w:jc w:val="both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XII. Státem požadovaná osvědčení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Kurz zajišťuje získání potřebných osvědčení, která pro práci s mládeží žádají aktuální státní zákony.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</w:rPr>
        <w:t xml:space="preserve">b) Kurz zajišťuje i státem požadovaná školení pro dobrovolníky. </w:t>
      </w:r>
    </w:p>
    <w:p w:rsidR="00D92B7F" w:rsidRPr="00D92B7F" w:rsidRDefault="00D92B7F" w:rsidP="00D14B61">
      <w:pPr>
        <w:pStyle w:val="Nadpis1"/>
        <w:spacing w:after="240"/>
        <w:jc w:val="both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XIII.  Program dalšího vzdělávání absolventů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Absolventům kurzu je dvakrát ročně nabídnut program dalšího vzdělávání.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Program dalšího vzdělávání nabízí absolventům prohloubení znalostí probraných témat, diskusi nad aktuálními tématy spojen</w:t>
      </w:r>
      <w:r w:rsidRPr="00D92B7F">
        <w:rPr>
          <w:rFonts w:asciiTheme="majorHAnsi" w:hAnsiTheme="majorHAnsi"/>
        </w:rPr>
        <w:t>ý</w:t>
      </w:r>
      <w:r w:rsidRPr="00D92B7F">
        <w:rPr>
          <w:rFonts w:asciiTheme="majorHAnsi" w:hAnsiTheme="majorHAnsi"/>
        </w:rPr>
        <w:t xml:space="preserve">mi s pastorací mládeže a praktické osvojení si zásad managementu.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Program dalšího vzdělávání je veden přednostně metodou disk</w:t>
      </w:r>
      <w:r w:rsidRPr="00D92B7F">
        <w:rPr>
          <w:rFonts w:asciiTheme="majorHAnsi" w:hAnsiTheme="majorHAnsi"/>
        </w:rPr>
        <w:t>u</w:t>
      </w:r>
      <w:r w:rsidRPr="00D92B7F">
        <w:rPr>
          <w:rFonts w:asciiTheme="majorHAnsi" w:hAnsiTheme="majorHAnsi"/>
        </w:rPr>
        <w:t xml:space="preserve">se a cvičení.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  <w:b/>
        </w:rPr>
      </w:pPr>
      <w:r w:rsidRPr="00D92B7F">
        <w:rPr>
          <w:rFonts w:asciiTheme="majorHAnsi" w:hAnsiTheme="majorHAnsi"/>
          <w:b/>
        </w:rPr>
        <w:t xml:space="preserve">XIV. Finanční zajištění kurzu </w:t>
      </w:r>
    </w:p>
    <w:p w:rsidR="00D92B7F" w:rsidRPr="00D92B7F" w:rsidRDefault="00D92B7F" w:rsidP="00D14B61">
      <w:pPr>
        <w:pStyle w:val="Zkladntext2"/>
        <w:spacing w:after="60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a) Účastníci hradí: výdaje na stravu, ubytování, cestovné a studijní materiály.</w:t>
      </w:r>
    </w:p>
    <w:p w:rsidR="00D92B7F" w:rsidRPr="00D92B7F" w:rsidRDefault="00D92B7F" w:rsidP="00D14B61">
      <w:pPr>
        <w:pStyle w:val="Zkladntext2"/>
        <w:spacing w:after="60"/>
        <w:ind w:left="284" w:hanging="284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 xml:space="preserve">b) Sekce pro mládež ČBK a AKSM ze sponzorských darů a z grantů financuje přednášející, pronájmy společných prostor apod.   </w:t>
      </w:r>
    </w:p>
    <w:p w:rsidR="00D92B7F" w:rsidRPr="00D92B7F" w:rsidRDefault="00D92B7F" w:rsidP="00D14B61">
      <w:pPr>
        <w:pStyle w:val="Zkladntext2"/>
        <w:spacing w:after="240"/>
        <w:ind w:left="284" w:hanging="284"/>
        <w:jc w:val="both"/>
        <w:outlineLvl w:val="0"/>
        <w:rPr>
          <w:rFonts w:asciiTheme="majorHAnsi" w:hAnsiTheme="majorHAnsi"/>
          <w:sz w:val="22"/>
        </w:rPr>
      </w:pPr>
      <w:r w:rsidRPr="00D92B7F">
        <w:rPr>
          <w:rFonts w:asciiTheme="majorHAnsi" w:hAnsiTheme="majorHAnsi"/>
          <w:sz w:val="22"/>
        </w:rPr>
        <w:t>c) Pokud Sekce pro mládež ČBK nebo AKSM získá grant nebo spo</w:t>
      </w:r>
      <w:r w:rsidRPr="00D92B7F">
        <w:rPr>
          <w:rFonts w:asciiTheme="majorHAnsi" w:hAnsiTheme="majorHAnsi"/>
          <w:sz w:val="22"/>
        </w:rPr>
        <w:t>n</w:t>
      </w:r>
      <w:r w:rsidRPr="00D92B7F">
        <w:rPr>
          <w:rFonts w:asciiTheme="majorHAnsi" w:hAnsiTheme="majorHAnsi"/>
          <w:sz w:val="22"/>
        </w:rPr>
        <w:t xml:space="preserve">zorský dar, může poskytnout posluchačům dotaci na krytí jejich výdajů. </w:t>
      </w:r>
    </w:p>
    <w:p w:rsidR="00D92B7F" w:rsidRPr="00D92B7F" w:rsidRDefault="00D92B7F" w:rsidP="00D14B61">
      <w:pPr>
        <w:pStyle w:val="Nadpis2"/>
        <w:spacing w:after="240"/>
        <w:rPr>
          <w:rFonts w:asciiTheme="majorHAnsi" w:hAnsiTheme="majorHAnsi"/>
          <w:caps w:val="0"/>
          <w:sz w:val="22"/>
        </w:rPr>
      </w:pPr>
      <w:r w:rsidRPr="00D92B7F">
        <w:rPr>
          <w:rFonts w:asciiTheme="majorHAnsi" w:hAnsiTheme="majorHAnsi"/>
          <w:caps w:val="0"/>
          <w:sz w:val="22"/>
        </w:rPr>
        <w:lastRenderedPageBreak/>
        <w:t>XV. Závěrečná ustanovení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a) Ředitel kurzu vydává podle potřeby prováděcí pokyny kurzu a má právo v opodstatněných případech jednotlivě dispenzovat účastníka od splnění některé povinnosti dané těmito stanovami.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b) Ředitel kurzu jednou za dva roky předkládá Sekci pro mládež ČBK a biskupovi – delegátovi ČBK pro mládež průběžné hodnocení kurzu.</w:t>
      </w:r>
    </w:p>
    <w:p w:rsidR="00D92B7F" w:rsidRPr="00D92B7F" w:rsidRDefault="00D92B7F" w:rsidP="00D14B61">
      <w:pPr>
        <w:spacing w:after="60"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c) V zájmu neustálého zdokonalování kurzu má ředitel, na základě konzultace s biskupem – delegátem ČBK pro mládež, oprávnění k takovým změnám, které jsou pro dobro kurzu a jeho účastníků.  Změny, které by v zásadních věcech měnily tyto stanovy, podléhají schválení plenárního zasedání ČBK.</w:t>
      </w:r>
    </w:p>
    <w:p w:rsidR="00D92B7F" w:rsidRPr="00D92B7F" w:rsidRDefault="00D92B7F" w:rsidP="00D14B61">
      <w:pPr>
        <w:pStyle w:val="Nadpis2"/>
        <w:spacing w:after="240"/>
        <w:rPr>
          <w:rFonts w:asciiTheme="majorHAnsi" w:hAnsiTheme="majorHAnsi"/>
          <w:caps w:val="0"/>
          <w:sz w:val="22"/>
        </w:rPr>
      </w:pPr>
      <w:r w:rsidRPr="00D92B7F">
        <w:rPr>
          <w:rFonts w:asciiTheme="majorHAnsi" w:hAnsiTheme="majorHAnsi"/>
          <w:caps w:val="0"/>
          <w:sz w:val="22"/>
        </w:rPr>
        <w:t>XVI. Schvalovací doložka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 xml:space="preserve">Kurz ustanovila a stanovy kurzu na svém 46. plenárním zasedání konaném dne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</w:rPr>
        <w:t>4. července 2002 na Velehradě schválila Česká biskupská konfere</w:t>
      </w:r>
      <w:r w:rsidRPr="00D92B7F">
        <w:rPr>
          <w:rFonts w:asciiTheme="majorHAnsi" w:hAnsiTheme="majorHAnsi"/>
        </w:rPr>
        <w:t>n</w:t>
      </w:r>
      <w:r w:rsidRPr="00D92B7F">
        <w:rPr>
          <w:rFonts w:asciiTheme="majorHAnsi" w:hAnsiTheme="majorHAnsi"/>
        </w:rPr>
        <w:t xml:space="preserve">ce. </w:t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 w:rsidRPr="00D92B7F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15B700" wp14:editId="451A7E6D">
            <wp:simplePos x="0" y="0"/>
            <wp:positionH relativeFrom="column">
              <wp:posOffset>2522855</wp:posOffset>
            </wp:positionH>
            <wp:positionV relativeFrom="paragraph">
              <wp:posOffset>196850</wp:posOffset>
            </wp:positionV>
            <wp:extent cx="1508760" cy="61341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</w:p>
    <w:p w:rsidR="00D92B7F" w:rsidRPr="00D92B7F" w:rsidRDefault="00D92B7F" w:rsidP="00D14B6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D92B7F">
        <w:rPr>
          <w:rFonts w:asciiTheme="majorHAnsi" w:hAnsiTheme="majorHAnsi"/>
        </w:rPr>
        <w:t>Mons</w:t>
      </w:r>
      <w:proofErr w:type="spellEnd"/>
      <w:r w:rsidRPr="00D92B7F">
        <w:rPr>
          <w:rFonts w:asciiTheme="majorHAnsi" w:hAnsiTheme="majorHAnsi"/>
        </w:rPr>
        <w:t xml:space="preserve">. Jan </w:t>
      </w:r>
      <w:proofErr w:type="spellStart"/>
      <w:r w:rsidRPr="00D92B7F">
        <w:rPr>
          <w:rFonts w:asciiTheme="majorHAnsi" w:hAnsiTheme="majorHAnsi"/>
        </w:rPr>
        <w:t>Graubner</w:t>
      </w:r>
      <w:proofErr w:type="spellEnd"/>
    </w:p>
    <w:p w:rsidR="00D92B7F" w:rsidRPr="00D92B7F" w:rsidRDefault="00770D02" w:rsidP="00D14B61">
      <w:pPr>
        <w:spacing w:line="240" w:lineRule="auto"/>
        <w:ind w:left="340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D92B7F" w:rsidRPr="00D92B7F">
        <w:rPr>
          <w:rFonts w:asciiTheme="majorHAnsi" w:hAnsiTheme="majorHAnsi"/>
        </w:rPr>
        <w:t>předseda</w:t>
      </w:r>
    </w:p>
    <w:p w:rsidR="00DF19EC" w:rsidRPr="00D92B7F" w:rsidRDefault="00DF19EC" w:rsidP="00D14B61">
      <w:pPr>
        <w:spacing w:line="240" w:lineRule="auto"/>
        <w:jc w:val="both"/>
        <w:rPr>
          <w:rFonts w:asciiTheme="majorHAnsi" w:hAnsiTheme="majorHAnsi"/>
          <w:sz w:val="20"/>
        </w:rPr>
      </w:pPr>
    </w:p>
    <w:p w:rsidR="00DF19EC" w:rsidRPr="00D92B7F" w:rsidRDefault="00DF19EC" w:rsidP="00D14B61">
      <w:pPr>
        <w:spacing w:line="240" w:lineRule="auto"/>
        <w:jc w:val="both"/>
        <w:rPr>
          <w:rFonts w:asciiTheme="majorHAnsi" w:hAnsiTheme="majorHAnsi"/>
          <w:sz w:val="20"/>
        </w:rPr>
      </w:pPr>
    </w:p>
    <w:p w:rsidR="00DF19EC" w:rsidRPr="00D92B7F" w:rsidRDefault="00DF19EC" w:rsidP="00D14B61">
      <w:pPr>
        <w:spacing w:line="240" w:lineRule="auto"/>
        <w:jc w:val="both"/>
        <w:rPr>
          <w:rFonts w:asciiTheme="majorHAnsi" w:hAnsiTheme="majorHAnsi"/>
          <w:sz w:val="20"/>
        </w:rPr>
      </w:pPr>
    </w:p>
    <w:p w:rsidR="00DF19EC" w:rsidRPr="00DF19EC" w:rsidRDefault="00DF19EC" w:rsidP="00D14B61">
      <w:pPr>
        <w:spacing w:line="240" w:lineRule="auto"/>
        <w:jc w:val="both"/>
      </w:pPr>
    </w:p>
    <w:sectPr w:rsidR="00DF19EC" w:rsidRPr="00DF19EC" w:rsidSect="007D74B9">
      <w:footerReference w:type="default" r:id="rId10"/>
      <w:pgSz w:w="8391" w:h="11907" w:code="11"/>
      <w:pgMar w:top="567" w:right="567" w:bottom="567" w:left="1418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06" w:rsidRDefault="003E5F06" w:rsidP="00DF19EC">
      <w:pPr>
        <w:spacing w:after="0" w:line="240" w:lineRule="auto"/>
      </w:pPr>
      <w:r>
        <w:separator/>
      </w:r>
    </w:p>
  </w:endnote>
  <w:endnote w:type="continuationSeparator" w:id="0">
    <w:p w:rsidR="003E5F06" w:rsidRDefault="003E5F06" w:rsidP="00D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C" w:rsidRPr="00DF19EC" w:rsidRDefault="00DF19EC" w:rsidP="00DF19EC">
    <w:pPr>
      <w:pStyle w:val="Zpat"/>
      <w:jc w:val="center"/>
    </w:pPr>
    <w:r>
      <w:rPr>
        <w:noProof/>
        <w:lang w:eastAsia="cs-CZ"/>
      </w:rPr>
      <w:drawing>
        <wp:inline distT="0" distB="0" distL="0" distR="0" wp14:anchorId="256BE061" wp14:editId="368BACF9">
          <wp:extent cx="742950" cy="488950"/>
          <wp:effectExtent l="0" t="0" r="0" b="6350"/>
          <wp:docPr id="8" name="Obrázek 8" descr="AKS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KS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cs-CZ"/>
      </w:rPr>
      <w:drawing>
        <wp:inline distT="0" distB="0" distL="0" distR="0" wp14:anchorId="2777AE17" wp14:editId="355E75D5">
          <wp:extent cx="514350" cy="514350"/>
          <wp:effectExtent l="0" t="0" r="0" b="0"/>
          <wp:docPr id="7" name="Obrázek 7" descr="CBK_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BK_log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03DB3F2E" wp14:editId="0D13702D">
          <wp:extent cx="908050" cy="431800"/>
          <wp:effectExtent l="0" t="0" r="6350" b="6350"/>
          <wp:docPr id="6" name="Obrázek 6" descr="MSM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MT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06" w:rsidRDefault="003E5F06" w:rsidP="00DF19EC">
      <w:pPr>
        <w:spacing w:after="0" w:line="240" w:lineRule="auto"/>
      </w:pPr>
      <w:r>
        <w:separator/>
      </w:r>
    </w:p>
  </w:footnote>
  <w:footnote w:type="continuationSeparator" w:id="0">
    <w:p w:rsidR="003E5F06" w:rsidRDefault="003E5F06" w:rsidP="00DF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FE"/>
    <w:multiLevelType w:val="singleLevel"/>
    <w:tmpl w:val="91AE22D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7193D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C"/>
    <w:rsid w:val="000C211D"/>
    <w:rsid w:val="002323AB"/>
    <w:rsid w:val="00366157"/>
    <w:rsid w:val="003E5F06"/>
    <w:rsid w:val="005C5800"/>
    <w:rsid w:val="00770D02"/>
    <w:rsid w:val="007D1AD1"/>
    <w:rsid w:val="007D74B9"/>
    <w:rsid w:val="00884112"/>
    <w:rsid w:val="0094751E"/>
    <w:rsid w:val="00A67D43"/>
    <w:rsid w:val="00D14B61"/>
    <w:rsid w:val="00D25F10"/>
    <w:rsid w:val="00D92B7F"/>
    <w:rsid w:val="00DF19EC"/>
    <w:rsid w:val="00F34CF5"/>
    <w:rsid w:val="00FB2B7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2B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2B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4B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4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4B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9EC"/>
  </w:style>
  <w:style w:type="paragraph" w:styleId="Zpat">
    <w:name w:val="footer"/>
    <w:basedOn w:val="Normln"/>
    <w:link w:val="ZpatChar"/>
    <w:uiPriority w:val="99"/>
    <w:unhideWhenUsed/>
    <w:rsid w:val="00DF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9EC"/>
  </w:style>
  <w:style w:type="table" w:styleId="Mkatabulky">
    <w:name w:val="Table Grid"/>
    <w:basedOn w:val="Normlntabulka"/>
    <w:uiPriority w:val="59"/>
    <w:rsid w:val="00D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92B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92B7F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92B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92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D9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92B7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92B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4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4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4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rsid w:val="00D1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14B6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2B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2B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4B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4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4B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9EC"/>
  </w:style>
  <w:style w:type="paragraph" w:styleId="Zpat">
    <w:name w:val="footer"/>
    <w:basedOn w:val="Normln"/>
    <w:link w:val="ZpatChar"/>
    <w:uiPriority w:val="99"/>
    <w:unhideWhenUsed/>
    <w:rsid w:val="00DF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9EC"/>
  </w:style>
  <w:style w:type="table" w:styleId="Mkatabulky">
    <w:name w:val="Table Grid"/>
    <w:basedOn w:val="Normlntabulka"/>
    <w:uiPriority w:val="59"/>
    <w:rsid w:val="00D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92B7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92B7F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92B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92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D9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92B7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92B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D92B7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4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4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4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rsid w:val="00D1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14B6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B7D4C8-CC6D-4D3B-8455-140B14F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Novák</dc:creator>
  <cp:lastModifiedBy>Kristýna Garguláková</cp:lastModifiedBy>
  <cp:revision>4</cp:revision>
  <cp:lastPrinted>2017-10-13T08:50:00Z</cp:lastPrinted>
  <dcterms:created xsi:type="dcterms:W3CDTF">2018-07-12T07:10:00Z</dcterms:created>
  <dcterms:modified xsi:type="dcterms:W3CDTF">2018-07-12T07:30:00Z</dcterms:modified>
</cp:coreProperties>
</file>